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C7A" w:rsidRPr="00077D57" w:rsidRDefault="00077D57" w:rsidP="00077D57">
      <w:pPr>
        <w:bidi/>
        <w:rPr>
          <w:rFonts w:cs="Arial"/>
          <w:b/>
          <w:bCs/>
          <w:i/>
          <w:iCs/>
          <w:sz w:val="32"/>
          <w:szCs w:val="32"/>
          <w:rtl/>
          <w:lang w:bidi="fa-IR"/>
        </w:rPr>
      </w:pPr>
      <w:r w:rsidRPr="00077D57">
        <w:rPr>
          <w:rFonts w:hint="cs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 xml:space="preserve">گزارش تصویری </w:t>
      </w:r>
      <w:r w:rsidRPr="00077D57">
        <w:rPr>
          <w:rFonts w:cs="Arial" w:hint="cs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>برگزاری</w:t>
      </w:r>
      <w:r w:rsidRPr="00077D57">
        <w:rPr>
          <w:rFonts w:cs="Arial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 xml:space="preserve"> </w:t>
      </w:r>
      <w:r w:rsidRPr="00077D57">
        <w:rPr>
          <w:rFonts w:cs="Arial" w:hint="cs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>جلسات</w:t>
      </w:r>
      <w:r w:rsidRPr="00077D57">
        <w:rPr>
          <w:rFonts w:cs="Arial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 xml:space="preserve"> </w:t>
      </w:r>
      <w:r w:rsidRPr="00077D57">
        <w:rPr>
          <w:rFonts w:cs="Arial" w:hint="cs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>دفاع</w:t>
      </w:r>
      <w:r w:rsidRPr="00077D57">
        <w:rPr>
          <w:rFonts w:cs="Arial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 xml:space="preserve"> </w:t>
      </w:r>
      <w:r w:rsidRPr="00077D57">
        <w:rPr>
          <w:rFonts w:cs="Arial" w:hint="cs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>کارورزی</w:t>
      </w:r>
      <w:r w:rsidRPr="00077D57">
        <w:rPr>
          <w:rFonts w:cs="Arial"/>
          <w:b/>
          <w:bCs/>
          <w:i/>
          <w:iCs/>
          <w:color w:val="2E74B5" w:themeColor="accent1" w:themeShade="BF"/>
          <w:sz w:val="32"/>
          <w:szCs w:val="32"/>
          <w:rtl/>
          <w:lang w:bidi="fa-IR"/>
        </w:rPr>
        <w:t xml:space="preserve"> 4</w:t>
      </w:r>
    </w:p>
    <w:p w:rsidR="00077D57" w:rsidRDefault="00077D57" w:rsidP="00077D57">
      <w:pPr>
        <w:bidi/>
        <w:rPr>
          <w:rFonts w:cs="Arial"/>
          <w:b/>
          <w:bCs/>
          <w:i/>
          <w:iCs/>
          <w:sz w:val="28"/>
          <w:szCs w:val="28"/>
          <w:rtl/>
          <w:lang w:bidi="fa-IR"/>
        </w:rPr>
      </w:pPr>
    </w:p>
    <w:p w:rsidR="00077D57" w:rsidRDefault="00077D57" w:rsidP="00077D57">
      <w:pPr>
        <w:bidi/>
        <w:rPr>
          <w:rFonts w:cs="B Nazanin"/>
          <w:sz w:val="28"/>
          <w:szCs w:val="28"/>
        </w:rPr>
      </w:pPr>
      <w:bookmarkStart w:id="0" w:name="_GoBack"/>
      <w:bookmarkEnd w:id="0"/>
      <w:r w:rsidRPr="00077D57">
        <w:rPr>
          <w:rFonts w:cs="B Nazanin"/>
          <w:sz w:val="28"/>
          <w:szCs w:val="28"/>
          <w:rtl/>
        </w:rPr>
        <w:t>در هفته پایان نیم سال دوم سال تحصیلی 97-98 جلسات دفاع کارورزی 4 ، با حضور اعضای کمیته کارورزی در پردیس الزهرا(س) سمنان، تشکیل گردید</w:t>
      </w:r>
      <w:r w:rsidRPr="00077D57">
        <w:rPr>
          <w:rFonts w:cs="B Nazanin"/>
          <w:sz w:val="28"/>
          <w:szCs w:val="28"/>
        </w:rPr>
        <w:t>.</w:t>
      </w:r>
    </w:p>
    <w:p w:rsidR="00077D57" w:rsidRDefault="00077D57" w:rsidP="00077D57">
      <w:pPr>
        <w:bidi/>
        <w:rPr>
          <w:rFonts w:cs="B Nazanin"/>
          <w:sz w:val="28"/>
          <w:szCs w:val="28"/>
        </w:rPr>
      </w:pPr>
      <w:r w:rsidRPr="00077D57">
        <w:rPr>
          <w:rFonts w:cs="B Nazanin"/>
          <w:b/>
          <w:bCs/>
          <w:i/>
          <w:i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 wp14:anchorId="1163EE88" wp14:editId="41C29B11">
            <wp:simplePos x="0" y="0"/>
            <wp:positionH relativeFrom="column">
              <wp:posOffset>0</wp:posOffset>
            </wp:positionH>
            <wp:positionV relativeFrom="paragraph">
              <wp:posOffset>332740</wp:posOffset>
            </wp:positionV>
            <wp:extent cx="5562600" cy="2781300"/>
            <wp:effectExtent l="0" t="0" r="0" b="0"/>
            <wp:wrapTopAndBottom/>
            <wp:docPr id="1" name="Picture 1" descr="C:\Users\Nik\Desktop\20190618_105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k\Desktop\20190618_10510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7D57" w:rsidRPr="00077D57" w:rsidRDefault="00077D57" w:rsidP="00077D57">
      <w:pPr>
        <w:bidi/>
        <w:rPr>
          <w:rFonts w:cs="B Nazanin" w:hint="cs"/>
          <w:b/>
          <w:bCs/>
          <w:i/>
          <w:iCs/>
          <w:sz w:val="28"/>
          <w:szCs w:val="28"/>
          <w:rtl/>
          <w:lang w:bidi="fa-IR"/>
        </w:rPr>
      </w:pPr>
      <w:r w:rsidRPr="00077D57">
        <w:rPr>
          <w:rFonts w:cs="B Nazanin"/>
          <w:b/>
          <w:bCs/>
          <w:i/>
          <w:i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74242DCF" wp14:editId="2AFE56E9">
            <wp:simplePos x="0" y="0"/>
            <wp:positionH relativeFrom="column">
              <wp:posOffset>0</wp:posOffset>
            </wp:positionH>
            <wp:positionV relativeFrom="paragraph">
              <wp:posOffset>3102610</wp:posOffset>
            </wp:positionV>
            <wp:extent cx="5562600" cy="3143250"/>
            <wp:effectExtent l="0" t="0" r="0" b="0"/>
            <wp:wrapTopAndBottom/>
            <wp:docPr id="2" name="Picture 2" descr="C:\Users\Nik\Desktop\20190618_105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ik\Desktop\20190618_10505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77D57" w:rsidRPr="00077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D57"/>
    <w:rsid w:val="00077D57"/>
    <w:rsid w:val="00DC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518D0-89CA-4190-B5A8-0322A4F2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2019-06-25T10:43:00Z</dcterms:created>
  <dcterms:modified xsi:type="dcterms:W3CDTF">2019-06-25T10:45:00Z</dcterms:modified>
</cp:coreProperties>
</file>